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41D" w:rsidRPr="002550C5" w:rsidRDefault="00AC541D" w:rsidP="00AC541D">
      <w:pPr>
        <w:jc w:val="center"/>
        <w:outlineLvl w:val="2"/>
        <w:rPr>
          <w:rFonts w:ascii="Arial" w:eastAsia="Times New Roman" w:hAnsi="Arial" w:cs="Arial"/>
          <w:bCs/>
          <w:sz w:val="32"/>
          <w:szCs w:val="32"/>
        </w:rPr>
      </w:pPr>
      <w:bookmarkStart w:id="0" w:name="_GoBack"/>
      <w:r w:rsidRPr="002550C5">
        <w:rPr>
          <w:rFonts w:ascii="Arial" w:eastAsia="Times New Roman" w:hAnsi="Arial" w:cs="Arial"/>
          <w:bCs/>
          <w:sz w:val="32"/>
          <w:szCs w:val="32"/>
        </w:rPr>
        <w:t>Threat Investigation and Response</w:t>
      </w:r>
    </w:p>
    <w:bookmarkEnd w:id="0"/>
    <w:p w:rsidR="002550C5" w:rsidRDefault="002550C5" w:rsidP="00C43ECA">
      <w:pPr>
        <w:rPr>
          <w:rFonts w:ascii="Arial" w:eastAsia="Times New Roman" w:hAnsi="Arial" w:cs="Arial"/>
          <w:sz w:val="24"/>
          <w:szCs w:val="24"/>
        </w:rPr>
      </w:pPr>
    </w:p>
    <w:p w:rsidR="002550C5" w:rsidRDefault="00C43ECA" w:rsidP="00C43ECA">
      <w:pPr>
        <w:rPr>
          <w:rFonts w:ascii="Arial" w:eastAsia="Times New Roman" w:hAnsi="Arial" w:cs="Arial"/>
          <w:sz w:val="24"/>
          <w:szCs w:val="24"/>
        </w:rPr>
      </w:pPr>
      <w:r w:rsidRPr="00C43ECA">
        <w:rPr>
          <w:rFonts w:ascii="Arial" w:eastAsia="Times New Roman" w:hAnsi="Arial" w:cs="Arial"/>
          <w:sz w:val="24"/>
          <w:szCs w:val="24"/>
        </w:rPr>
        <w:t xml:space="preserve">Administrators can view detected threats and configure automated actions to mitigate different types of threats. </w:t>
      </w:r>
    </w:p>
    <w:p w:rsidR="002550C5" w:rsidRDefault="002550C5" w:rsidP="00C43ECA">
      <w:pPr>
        <w:rPr>
          <w:rFonts w:ascii="Arial" w:eastAsia="Times New Roman" w:hAnsi="Arial" w:cs="Arial"/>
          <w:sz w:val="24"/>
          <w:szCs w:val="24"/>
        </w:rPr>
      </w:pPr>
    </w:p>
    <w:p w:rsidR="00C43ECA" w:rsidRPr="00C43ECA" w:rsidRDefault="00C43ECA" w:rsidP="00C43ECA">
      <w:pPr>
        <w:rPr>
          <w:rFonts w:ascii="Arial" w:eastAsia="Times New Roman" w:hAnsi="Arial" w:cs="Arial"/>
          <w:sz w:val="24"/>
          <w:szCs w:val="24"/>
        </w:rPr>
      </w:pPr>
      <w:r w:rsidRPr="00C43ECA">
        <w:rPr>
          <w:rFonts w:ascii="Arial" w:eastAsia="Times New Roman" w:hAnsi="Arial" w:cs="Arial"/>
          <w:sz w:val="24"/>
          <w:szCs w:val="24"/>
        </w:rPr>
        <w:t>Administrators can compose playbooks with the appropriate actions for detected threats, and review and approve actions or recommendations suggested by Office 365 Advanced Threat Protection after automated investigation to remediate threats.</w:t>
      </w:r>
    </w:p>
    <w:p w:rsidR="00AB0BB2" w:rsidRDefault="00AB0BB2" w:rsidP="00C43ECA">
      <w:pPr>
        <w:outlineLvl w:val="1"/>
        <w:rPr>
          <w:rFonts w:ascii="Arial" w:eastAsia="Times New Roman" w:hAnsi="Arial" w:cs="Arial"/>
          <w:b/>
          <w:bCs/>
          <w:sz w:val="24"/>
          <w:szCs w:val="24"/>
        </w:rPr>
      </w:pPr>
    </w:p>
    <w:p w:rsidR="00C43ECA" w:rsidRPr="00C43ECA" w:rsidRDefault="00C43ECA" w:rsidP="003E48BE">
      <w:pPr>
        <w:outlineLvl w:val="2"/>
        <w:rPr>
          <w:rFonts w:ascii="Arial" w:eastAsia="Times New Roman" w:hAnsi="Arial" w:cs="Arial"/>
          <w:sz w:val="24"/>
          <w:szCs w:val="24"/>
        </w:rPr>
      </w:pPr>
      <w:r w:rsidRPr="003E48BE">
        <w:rPr>
          <w:rFonts w:ascii="Arial" w:eastAsia="Times New Roman" w:hAnsi="Arial" w:cs="Arial"/>
          <w:bCs/>
          <w:sz w:val="28"/>
          <w:szCs w:val="28"/>
        </w:rPr>
        <w:t>Licensing</w:t>
      </w:r>
    </w:p>
    <w:p w:rsidR="00C43ECA" w:rsidRPr="00C43ECA" w:rsidRDefault="00C43ECA" w:rsidP="00C43ECA">
      <w:pPr>
        <w:rPr>
          <w:rFonts w:ascii="Arial" w:eastAsia="Times New Roman" w:hAnsi="Arial" w:cs="Arial"/>
          <w:sz w:val="24"/>
          <w:szCs w:val="24"/>
        </w:rPr>
      </w:pPr>
      <w:r w:rsidRPr="00C43ECA">
        <w:rPr>
          <w:rFonts w:ascii="Arial" w:eastAsia="Times New Roman" w:hAnsi="Arial" w:cs="Arial"/>
          <w:sz w:val="24"/>
          <w:szCs w:val="24"/>
        </w:rPr>
        <w:t>Unlike Exchange Online Protection that is available by default for Microsoft 365 users, Advanced Threat Protection is available for top subscription plans or can be bought separately.</w:t>
      </w:r>
    </w:p>
    <w:p w:rsidR="00C43ECA" w:rsidRPr="00C43ECA" w:rsidRDefault="00C43ECA" w:rsidP="00C43ECA">
      <w:pPr>
        <w:rPr>
          <w:rFonts w:ascii="Arial" w:eastAsia="Times New Roman" w:hAnsi="Arial" w:cs="Arial"/>
          <w:sz w:val="24"/>
          <w:szCs w:val="24"/>
        </w:rPr>
      </w:pPr>
      <w:r w:rsidRPr="00C43ECA">
        <w:rPr>
          <w:rFonts w:ascii="Arial" w:eastAsia="Times New Roman" w:hAnsi="Arial" w:cs="Arial"/>
          <w:sz w:val="24"/>
          <w:szCs w:val="24"/>
        </w:rPr>
        <w:t xml:space="preserve">Users often </w:t>
      </w:r>
      <w:proofErr w:type="gramStart"/>
      <w:r w:rsidRPr="00C43ECA">
        <w:rPr>
          <w:rFonts w:ascii="Arial" w:eastAsia="Times New Roman" w:hAnsi="Arial" w:cs="Arial"/>
          <w:sz w:val="24"/>
          <w:szCs w:val="24"/>
        </w:rPr>
        <w:t>ask:</w:t>
      </w:r>
      <w:proofErr w:type="gramEnd"/>
      <w:r w:rsidRPr="00C43ECA">
        <w:rPr>
          <w:rFonts w:ascii="Arial" w:eastAsia="Times New Roman" w:hAnsi="Arial" w:cs="Arial"/>
          <w:sz w:val="24"/>
          <w:szCs w:val="24"/>
        </w:rPr>
        <w:t xml:space="preserve"> "Does Microsoft 365 E3 include advanced threat protection?" Unfortunately, it </w:t>
      </w:r>
      <w:proofErr w:type="gramStart"/>
      <w:r w:rsidRPr="00C43ECA">
        <w:rPr>
          <w:rFonts w:ascii="Arial" w:eastAsia="Times New Roman" w:hAnsi="Arial" w:cs="Arial"/>
          <w:sz w:val="24"/>
          <w:szCs w:val="24"/>
        </w:rPr>
        <w:t>doesn’t</w:t>
      </w:r>
      <w:proofErr w:type="gramEnd"/>
      <w:r w:rsidRPr="00C43ECA">
        <w:rPr>
          <w:rFonts w:ascii="Arial" w:eastAsia="Times New Roman" w:hAnsi="Arial" w:cs="Arial"/>
          <w:sz w:val="24"/>
          <w:szCs w:val="24"/>
        </w:rPr>
        <w:t>. Microsoft Office 365 Advanced Threat Protection is included in the following subscription plans:</w:t>
      </w:r>
    </w:p>
    <w:p w:rsidR="00C43ECA" w:rsidRPr="00C43ECA" w:rsidRDefault="00C43ECA" w:rsidP="00AB0BB2">
      <w:pPr>
        <w:numPr>
          <w:ilvl w:val="0"/>
          <w:numId w:val="1"/>
        </w:numPr>
        <w:tabs>
          <w:tab w:val="clear" w:pos="720"/>
          <w:tab w:val="num" w:pos="1440"/>
        </w:tabs>
        <w:rPr>
          <w:rFonts w:ascii="Arial" w:eastAsia="Times New Roman" w:hAnsi="Arial" w:cs="Arial"/>
          <w:sz w:val="24"/>
          <w:szCs w:val="24"/>
        </w:rPr>
      </w:pPr>
      <w:r w:rsidRPr="00C43ECA">
        <w:rPr>
          <w:rFonts w:ascii="Arial" w:eastAsia="Times New Roman" w:hAnsi="Arial" w:cs="Arial"/>
          <w:sz w:val="24"/>
          <w:szCs w:val="24"/>
        </w:rPr>
        <w:t>Microsoft 365 E5</w:t>
      </w:r>
    </w:p>
    <w:p w:rsidR="00C43ECA" w:rsidRPr="00C43ECA" w:rsidRDefault="00C43ECA" w:rsidP="00AB0BB2">
      <w:pPr>
        <w:numPr>
          <w:ilvl w:val="0"/>
          <w:numId w:val="1"/>
        </w:numPr>
        <w:tabs>
          <w:tab w:val="clear" w:pos="720"/>
          <w:tab w:val="num" w:pos="1440"/>
        </w:tabs>
        <w:rPr>
          <w:rFonts w:ascii="Arial" w:eastAsia="Times New Roman" w:hAnsi="Arial" w:cs="Arial"/>
          <w:sz w:val="24"/>
          <w:szCs w:val="24"/>
        </w:rPr>
      </w:pPr>
      <w:r w:rsidRPr="00C43ECA">
        <w:rPr>
          <w:rFonts w:ascii="Arial" w:eastAsia="Times New Roman" w:hAnsi="Arial" w:cs="Arial"/>
          <w:sz w:val="24"/>
          <w:szCs w:val="24"/>
        </w:rPr>
        <w:t>Microsoft 365 A5</w:t>
      </w:r>
    </w:p>
    <w:p w:rsidR="00C43ECA" w:rsidRPr="00C43ECA" w:rsidRDefault="00C43ECA" w:rsidP="00AB0BB2">
      <w:pPr>
        <w:numPr>
          <w:ilvl w:val="0"/>
          <w:numId w:val="1"/>
        </w:numPr>
        <w:tabs>
          <w:tab w:val="clear" w:pos="720"/>
          <w:tab w:val="num" w:pos="1440"/>
        </w:tabs>
        <w:rPr>
          <w:rFonts w:ascii="Arial" w:eastAsia="Times New Roman" w:hAnsi="Arial" w:cs="Arial"/>
          <w:sz w:val="24"/>
          <w:szCs w:val="24"/>
        </w:rPr>
      </w:pPr>
      <w:r w:rsidRPr="00C43ECA">
        <w:rPr>
          <w:rFonts w:ascii="Arial" w:eastAsia="Times New Roman" w:hAnsi="Arial" w:cs="Arial"/>
          <w:sz w:val="24"/>
          <w:szCs w:val="24"/>
        </w:rPr>
        <w:t>Microsoft 365 Business Premium</w:t>
      </w:r>
    </w:p>
    <w:p w:rsidR="00C43ECA" w:rsidRPr="00C43ECA" w:rsidRDefault="00C43ECA" w:rsidP="00AB0BB2">
      <w:pPr>
        <w:ind w:left="720"/>
        <w:rPr>
          <w:rFonts w:ascii="Arial" w:eastAsia="Times New Roman" w:hAnsi="Arial" w:cs="Arial"/>
          <w:sz w:val="24"/>
          <w:szCs w:val="24"/>
        </w:rPr>
      </w:pPr>
      <w:r w:rsidRPr="00C43ECA">
        <w:rPr>
          <w:rFonts w:ascii="Arial" w:eastAsia="Times New Roman" w:hAnsi="Arial" w:cs="Arial"/>
          <w:sz w:val="24"/>
          <w:szCs w:val="24"/>
        </w:rPr>
        <w:t>However, you can buy the Office 365 Advanced Threat Protection license on top of the following subscription plans:</w:t>
      </w:r>
    </w:p>
    <w:p w:rsidR="00C43ECA" w:rsidRPr="00C43ECA" w:rsidRDefault="00C43ECA" w:rsidP="00AB0BB2">
      <w:pPr>
        <w:numPr>
          <w:ilvl w:val="0"/>
          <w:numId w:val="2"/>
        </w:numPr>
        <w:tabs>
          <w:tab w:val="clear" w:pos="720"/>
          <w:tab w:val="num" w:pos="1440"/>
        </w:tabs>
        <w:rPr>
          <w:rFonts w:ascii="Arial" w:eastAsia="Times New Roman" w:hAnsi="Arial" w:cs="Arial"/>
          <w:sz w:val="24"/>
          <w:szCs w:val="24"/>
        </w:rPr>
      </w:pPr>
      <w:r w:rsidRPr="00C43ECA">
        <w:rPr>
          <w:rFonts w:ascii="Arial" w:eastAsia="Times New Roman" w:hAnsi="Arial" w:cs="Arial"/>
          <w:sz w:val="24"/>
          <w:szCs w:val="24"/>
        </w:rPr>
        <w:t>Exchange Online Plan 1</w:t>
      </w:r>
    </w:p>
    <w:p w:rsidR="00C43ECA" w:rsidRPr="00C43ECA" w:rsidRDefault="00C43ECA" w:rsidP="00AB0BB2">
      <w:pPr>
        <w:numPr>
          <w:ilvl w:val="0"/>
          <w:numId w:val="2"/>
        </w:numPr>
        <w:tabs>
          <w:tab w:val="clear" w:pos="720"/>
          <w:tab w:val="num" w:pos="1440"/>
        </w:tabs>
        <w:rPr>
          <w:rFonts w:ascii="Arial" w:eastAsia="Times New Roman" w:hAnsi="Arial" w:cs="Arial"/>
          <w:sz w:val="24"/>
          <w:szCs w:val="24"/>
        </w:rPr>
      </w:pPr>
      <w:r w:rsidRPr="00C43ECA">
        <w:rPr>
          <w:rFonts w:ascii="Arial" w:eastAsia="Times New Roman" w:hAnsi="Arial" w:cs="Arial"/>
          <w:sz w:val="24"/>
          <w:szCs w:val="24"/>
        </w:rPr>
        <w:t>Exchange Online Plan 2</w:t>
      </w:r>
    </w:p>
    <w:p w:rsidR="00C43ECA" w:rsidRPr="00C43ECA" w:rsidRDefault="00C43ECA" w:rsidP="00AB0BB2">
      <w:pPr>
        <w:numPr>
          <w:ilvl w:val="0"/>
          <w:numId w:val="2"/>
        </w:numPr>
        <w:tabs>
          <w:tab w:val="clear" w:pos="720"/>
          <w:tab w:val="num" w:pos="1440"/>
        </w:tabs>
        <w:rPr>
          <w:rFonts w:ascii="Arial" w:eastAsia="Times New Roman" w:hAnsi="Arial" w:cs="Arial"/>
          <w:sz w:val="24"/>
          <w:szCs w:val="24"/>
        </w:rPr>
      </w:pPr>
      <w:r w:rsidRPr="00C43ECA">
        <w:rPr>
          <w:rFonts w:ascii="Arial" w:eastAsia="Times New Roman" w:hAnsi="Arial" w:cs="Arial"/>
          <w:sz w:val="24"/>
          <w:szCs w:val="24"/>
        </w:rPr>
        <w:t>Exchange Online Kiosk</w:t>
      </w:r>
    </w:p>
    <w:p w:rsidR="00C43ECA" w:rsidRPr="00C43ECA" w:rsidRDefault="00C43ECA" w:rsidP="00AB0BB2">
      <w:pPr>
        <w:numPr>
          <w:ilvl w:val="0"/>
          <w:numId w:val="2"/>
        </w:numPr>
        <w:tabs>
          <w:tab w:val="clear" w:pos="720"/>
          <w:tab w:val="num" w:pos="1440"/>
        </w:tabs>
        <w:rPr>
          <w:rFonts w:ascii="Arial" w:eastAsia="Times New Roman" w:hAnsi="Arial" w:cs="Arial"/>
          <w:sz w:val="24"/>
          <w:szCs w:val="24"/>
        </w:rPr>
      </w:pPr>
      <w:r w:rsidRPr="00C43ECA">
        <w:rPr>
          <w:rFonts w:ascii="Arial" w:eastAsia="Times New Roman" w:hAnsi="Arial" w:cs="Arial"/>
          <w:sz w:val="24"/>
          <w:szCs w:val="24"/>
        </w:rPr>
        <w:t>Exchange Online Protection</w:t>
      </w:r>
    </w:p>
    <w:p w:rsidR="00C43ECA" w:rsidRPr="00C43ECA" w:rsidRDefault="00C43ECA" w:rsidP="00AB0BB2">
      <w:pPr>
        <w:numPr>
          <w:ilvl w:val="0"/>
          <w:numId w:val="2"/>
        </w:numPr>
        <w:tabs>
          <w:tab w:val="clear" w:pos="720"/>
          <w:tab w:val="num" w:pos="1440"/>
        </w:tabs>
        <w:rPr>
          <w:rFonts w:ascii="Arial" w:eastAsia="Times New Roman" w:hAnsi="Arial" w:cs="Arial"/>
          <w:sz w:val="24"/>
          <w:szCs w:val="24"/>
        </w:rPr>
      </w:pPr>
      <w:r w:rsidRPr="00C43ECA">
        <w:rPr>
          <w:rFonts w:ascii="Arial" w:eastAsia="Times New Roman" w:hAnsi="Arial" w:cs="Arial"/>
          <w:sz w:val="24"/>
          <w:szCs w:val="24"/>
        </w:rPr>
        <w:t>Microsoft 365 Business Basic</w:t>
      </w:r>
    </w:p>
    <w:p w:rsidR="00C43ECA" w:rsidRPr="00C43ECA" w:rsidRDefault="00C43ECA" w:rsidP="00AB0BB2">
      <w:pPr>
        <w:numPr>
          <w:ilvl w:val="0"/>
          <w:numId w:val="2"/>
        </w:numPr>
        <w:tabs>
          <w:tab w:val="clear" w:pos="720"/>
          <w:tab w:val="num" w:pos="1440"/>
        </w:tabs>
        <w:rPr>
          <w:rFonts w:ascii="Arial" w:eastAsia="Times New Roman" w:hAnsi="Arial" w:cs="Arial"/>
          <w:sz w:val="24"/>
          <w:szCs w:val="24"/>
        </w:rPr>
      </w:pPr>
      <w:r w:rsidRPr="00C43ECA">
        <w:rPr>
          <w:rFonts w:ascii="Arial" w:eastAsia="Times New Roman" w:hAnsi="Arial" w:cs="Arial"/>
          <w:sz w:val="24"/>
          <w:szCs w:val="24"/>
        </w:rPr>
        <w:t>Microsoft 365 Business Standard</w:t>
      </w:r>
    </w:p>
    <w:p w:rsidR="00C43ECA" w:rsidRPr="00C43ECA" w:rsidRDefault="00C43ECA" w:rsidP="00AB0BB2">
      <w:pPr>
        <w:numPr>
          <w:ilvl w:val="0"/>
          <w:numId w:val="2"/>
        </w:numPr>
        <w:tabs>
          <w:tab w:val="clear" w:pos="720"/>
          <w:tab w:val="num" w:pos="1440"/>
        </w:tabs>
        <w:rPr>
          <w:rFonts w:ascii="Arial" w:eastAsia="Times New Roman" w:hAnsi="Arial" w:cs="Arial"/>
          <w:sz w:val="24"/>
          <w:szCs w:val="24"/>
        </w:rPr>
      </w:pPr>
      <w:r w:rsidRPr="00C43ECA">
        <w:rPr>
          <w:rFonts w:ascii="Arial" w:eastAsia="Times New Roman" w:hAnsi="Arial" w:cs="Arial"/>
          <w:sz w:val="24"/>
          <w:szCs w:val="24"/>
        </w:rPr>
        <w:t>Microsoft 365 Enterprise E1</w:t>
      </w:r>
    </w:p>
    <w:p w:rsidR="00C43ECA" w:rsidRPr="00C43ECA" w:rsidRDefault="00C43ECA" w:rsidP="00AB0BB2">
      <w:pPr>
        <w:numPr>
          <w:ilvl w:val="0"/>
          <w:numId w:val="2"/>
        </w:numPr>
        <w:tabs>
          <w:tab w:val="clear" w:pos="720"/>
          <w:tab w:val="num" w:pos="1440"/>
        </w:tabs>
        <w:rPr>
          <w:rFonts w:ascii="Arial" w:eastAsia="Times New Roman" w:hAnsi="Arial" w:cs="Arial"/>
          <w:sz w:val="24"/>
          <w:szCs w:val="24"/>
        </w:rPr>
      </w:pPr>
      <w:r w:rsidRPr="00C43ECA">
        <w:rPr>
          <w:rFonts w:ascii="Arial" w:eastAsia="Times New Roman" w:hAnsi="Arial" w:cs="Arial"/>
          <w:sz w:val="24"/>
          <w:szCs w:val="24"/>
        </w:rPr>
        <w:t>Microsoft 365 Enterprise E3</w:t>
      </w:r>
    </w:p>
    <w:p w:rsidR="00C43ECA" w:rsidRPr="00C43ECA" w:rsidRDefault="00C43ECA" w:rsidP="00AB0BB2">
      <w:pPr>
        <w:numPr>
          <w:ilvl w:val="0"/>
          <w:numId w:val="2"/>
        </w:numPr>
        <w:tabs>
          <w:tab w:val="clear" w:pos="720"/>
          <w:tab w:val="num" w:pos="1440"/>
        </w:tabs>
        <w:rPr>
          <w:rFonts w:ascii="Arial" w:eastAsia="Times New Roman" w:hAnsi="Arial" w:cs="Arial"/>
          <w:sz w:val="24"/>
          <w:szCs w:val="24"/>
        </w:rPr>
      </w:pPr>
      <w:r w:rsidRPr="00C43ECA">
        <w:rPr>
          <w:rFonts w:ascii="Arial" w:eastAsia="Times New Roman" w:hAnsi="Arial" w:cs="Arial"/>
          <w:sz w:val="24"/>
          <w:szCs w:val="24"/>
        </w:rPr>
        <w:t>Microsoft 365 Enterprise F3</w:t>
      </w:r>
    </w:p>
    <w:p w:rsidR="00C43ECA" w:rsidRPr="00C43ECA" w:rsidRDefault="00C43ECA" w:rsidP="00AB0BB2">
      <w:pPr>
        <w:numPr>
          <w:ilvl w:val="0"/>
          <w:numId w:val="2"/>
        </w:numPr>
        <w:tabs>
          <w:tab w:val="clear" w:pos="720"/>
          <w:tab w:val="num" w:pos="1440"/>
        </w:tabs>
        <w:rPr>
          <w:rFonts w:ascii="Arial" w:eastAsia="Times New Roman" w:hAnsi="Arial" w:cs="Arial"/>
          <w:sz w:val="24"/>
          <w:szCs w:val="24"/>
        </w:rPr>
      </w:pPr>
      <w:r w:rsidRPr="00C43ECA">
        <w:rPr>
          <w:rFonts w:ascii="Arial" w:eastAsia="Times New Roman" w:hAnsi="Arial" w:cs="Arial"/>
          <w:sz w:val="24"/>
          <w:szCs w:val="24"/>
        </w:rPr>
        <w:t>Microsoft 365 A1</w:t>
      </w:r>
    </w:p>
    <w:p w:rsidR="00C43ECA" w:rsidRPr="00C43ECA" w:rsidRDefault="00C43ECA" w:rsidP="00AB0BB2">
      <w:pPr>
        <w:numPr>
          <w:ilvl w:val="0"/>
          <w:numId w:val="2"/>
        </w:numPr>
        <w:tabs>
          <w:tab w:val="clear" w:pos="720"/>
          <w:tab w:val="num" w:pos="1440"/>
        </w:tabs>
        <w:rPr>
          <w:rFonts w:ascii="Arial" w:eastAsia="Times New Roman" w:hAnsi="Arial" w:cs="Arial"/>
          <w:sz w:val="24"/>
          <w:szCs w:val="24"/>
        </w:rPr>
      </w:pPr>
      <w:r w:rsidRPr="00C43ECA">
        <w:rPr>
          <w:rFonts w:ascii="Arial" w:eastAsia="Times New Roman" w:hAnsi="Arial" w:cs="Arial"/>
          <w:sz w:val="24"/>
          <w:szCs w:val="24"/>
        </w:rPr>
        <w:t>Microsoft 365 A3</w:t>
      </w:r>
    </w:p>
    <w:p w:rsidR="00C43ECA" w:rsidRPr="00C43ECA" w:rsidRDefault="00C43ECA" w:rsidP="00AB0BB2">
      <w:pPr>
        <w:ind w:left="720"/>
        <w:rPr>
          <w:rFonts w:ascii="Arial" w:eastAsia="Times New Roman" w:hAnsi="Arial" w:cs="Arial"/>
          <w:sz w:val="24"/>
          <w:szCs w:val="24"/>
        </w:rPr>
      </w:pPr>
      <w:r w:rsidRPr="00C43ECA">
        <w:rPr>
          <w:rFonts w:ascii="Arial" w:eastAsia="Times New Roman" w:hAnsi="Arial" w:cs="Arial"/>
          <w:sz w:val="24"/>
          <w:szCs w:val="24"/>
        </w:rPr>
        <w:t>If Office 365 Advanced Threat Protection is not included in your subscription plan, you can pay for one of the standalone ATP subscription plans using a per user licensing model:</w:t>
      </w:r>
    </w:p>
    <w:p w:rsidR="00C43ECA" w:rsidRPr="00C43ECA" w:rsidRDefault="00C43ECA" w:rsidP="00AB0BB2">
      <w:pPr>
        <w:numPr>
          <w:ilvl w:val="0"/>
          <w:numId w:val="3"/>
        </w:numPr>
        <w:tabs>
          <w:tab w:val="clear" w:pos="720"/>
          <w:tab w:val="num" w:pos="1440"/>
        </w:tabs>
        <w:rPr>
          <w:rFonts w:ascii="Arial" w:eastAsia="Times New Roman" w:hAnsi="Arial" w:cs="Arial"/>
          <w:sz w:val="24"/>
          <w:szCs w:val="24"/>
        </w:rPr>
      </w:pPr>
      <w:r w:rsidRPr="00C43ECA">
        <w:rPr>
          <w:rFonts w:ascii="Arial" w:eastAsia="Times New Roman" w:hAnsi="Arial" w:cs="Arial"/>
          <w:sz w:val="24"/>
          <w:szCs w:val="24"/>
        </w:rPr>
        <w:t>Advanced Threat Protection Plan 1</w:t>
      </w:r>
    </w:p>
    <w:p w:rsidR="00C43ECA" w:rsidRPr="00C43ECA" w:rsidRDefault="00C43ECA" w:rsidP="00AB0BB2">
      <w:pPr>
        <w:numPr>
          <w:ilvl w:val="0"/>
          <w:numId w:val="3"/>
        </w:numPr>
        <w:tabs>
          <w:tab w:val="clear" w:pos="720"/>
          <w:tab w:val="num" w:pos="1440"/>
        </w:tabs>
        <w:rPr>
          <w:rFonts w:ascii="Arial" w:eastAsia="Times New Roman" w:hAnsi="Arial" w:cs="Arial"/>
          <w:sz w:val="24"/>
          <w:szCs w:val="24"/>
        </w:rPr>
      </w:pPr>
      <w:r w:rsidRPr="00C43ECA">
        <w:rPr>
          <w:rFonts w:ascii="Arial" w:eastAsia="Times New Roman" w:hAnsi="Arial" w:cs="Arial"/>
          <w:sz w:val="24"/>
          <w:szCs w:val="24"/>
        </w:rPr>
        <w:t>Advanced Threat Protection Plan 2</w:t>
      </w:r>
    </w:p>
    <w:sectPr w:rsidR="00C43ECA" w:rsidRPr="00C43ECA" w:rsidSect="00D258A4">
      <w:pgSz w:w="12240" w:h="15840" w:code="1"/>
      <w:pgMar w:top="1008" w:right="1008" w:bottom="1008" w:left="1008"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3D5E"/>
    <w:multiLevelType w:val="multilevel"/>
    <w:tmpl w:val="195A0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4034F4"/>
    <w:multiLevelType w:val="multilevel"/>
    <w:tmpl w:val="436E5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D385607"/>
    <w:multiLevelType w:val="multilevel"/>
    <w:tmpl w:val="FF724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475B56"/>
    <w:multiLevelType w:val="multilevel"/>
    <w:tmpl w:val="895AB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32297F"/>
    <w:multiLevelType w:val="multilevel"/>
    <w:tmpl w:val="5CFA7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44C3330"/>
    <w:multiLevelType w:val="multilevel"/>
    <w:tmpl w:val="D258F77C"/>
    <w:lvl w:ilvl="0">
      <w:start w:val="1"/>
      <w:numFmt w:val="bullet"/>
      <w:lvlText w:val="o"/>
      <w:lvlJc w:val="left"/>
      <w:pPr>
        <w:tabs>
          <w:tab w:val="num" w:pos="720"/>
        </w:tabs>
        <w:ind w:left="720" w:hanging="360"/>
      </w:pPr>
      <w:rPr>
        <w:rFonts w:ascii="Courier New" w:hAnsi="Courier New" w:hint="default"/>
        <w:color w:val="00B0F0"/>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741060"/>
    <w:multiLevelType w:val="multilevel"/>
    <w:tmpl w:val="E302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7E76EE"/>
    <w:multiLevelType w:val="multilevel"/>
    <w:tmpl w:val="BCC8B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F778FD"/>
    <w:multiLevelType w:val="multilevel"/>
    <w:tmpl w:val="915E5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424CFC"/>
    <w:multiLevelType w:val="multilevel"/>
    <w:tmpl w:val="325C6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645751"/>
    <w:multiLevelType w:val="multilevel"/>
    <w:tmpl w:val="E89A1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093085"/>
    <w:multiLevelType w:val="multilevel"/>
    <w:tmpl w:val="1E7C0194"/>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 w15:restartNumberingAfterBreak="0">
    <w:nsid w:val="331C04DE"/>
    <w:multiLevelType w:val="multilevel"/>
    <w:tmpl w:val="C2141E10"/>
    <w:lvl w:ilvl="0">
      <w:start w:val="1"/>
      <w:numFmt w:val="bullet"/>
      <w:lvlText w:val="o"/>
      <w:lvlJc w:val="left"/>
      <w:pPr>
        <w:tabs>
          <w:tab w:val="num" w:pos="720"/>
        </w:tabs>
        <w:ind w:left="720" w:hanging="360"/>
      </w:pPr>
      <w:rPr>
        <w:rFonts w:ascii="Courier New" w:hAnsi="Courier New" w:hint="default"/>
        <w:color w:val="00B0F0"/>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0E4CCC"/>
    <w:multiLevelType w:val="multilevel"/>
    <w:tmpl w:val="07D2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8653E1F"/>
    <w:multiLevelType w:val="multilevel"/>
    <w:tmpl w:val="E0664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3037B7B"/>
    <w:multiLevelType w:val="multilevel"/>
    <w:tmpl w:val="E5966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247B0E"/>
    <w:multiLevelType w:val="multilevel"/>
    <w:tmpl w:val="5BC8849A"/>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17" w15:restartNumberingAfterBreak="0">
    <w:nsid w:val="53B454A1"/>
    <w:multiLevelType w:val="multilevel"/>
    <w:tmpl w:val="EF3C5362"/>
    <w:lvl w:ilvl="0">
      <w:start w:val="1"/>
      <w:numFmt w:val="bullet"/>
      <w:lvlText w:val="o"/>
      <w:lvlJc w:val="left"/>
      <w:pPr>
        <w:tabs>
          <w:tab w:val="num" w:pos="720"/>
        </w:tabs>
        <w:ind w:left="720" w:hanging="360"/>
      </w:pPr>
      <w:rPr>
        <w:rFonts w:ascii="Courier New" w:hAnsi="Courier New" w:hint="default"/>
        <w:color w:val="00B0F0"/>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6D05B3"/>
    <w:multiLevelType w:val="multilevel"/>
    <w:tmpl w:val="91947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154163D"/>
    <w:multiLevelType w:val="multilevel"/>
    <w:tmpl w:val="935A7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6034450"/>
    <w:multiLevelType w:val="hybridMultilevel"/>
    <w:tmpl w:val="04D80B26"/>
    <w:lvl w:ilvl="0" w:tplc="546E97E4">
      <w:start w:val="1"/>
      <w:numFmt w:val="bullet"/>
      <w:lvlText w:val="o"/>
      <w:lvlJc w:val="left"/>
      <w:pPr>
        <w:ind w:left="720" w:hanging="360"/>
      </w:pPr>
      <w:rPr>
        <w:rFonts w:ascii="Courier New" w:hAnsi="Courier New"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8E160C"/>
    <w:multiLevelType w:val="multilevel"/>
    <w:tmpl w:val="E48C7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6ED6FA5"/>
    <w:multiLevelType w:val="hybridMultilevel"/>
    <w:tmpl w:val="BFDABF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5F2126"/>
    <w:multiLevelType w:val="multilevel"/>
    <w:tmpl w:val="D26C2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E04398C"/>
    <w:multiLevelType w:val="multilevel"/>
    <w:tmpl w:val="CDA82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7"/>
  </w:num>
  <w:num w:numId="3">
    <w:abstractNumId w:val="9"/>
  </w:num>
  <w:num w:numId="4">
    <w:abstractNumId w:val="16"/>
  </w:num>
  <w:num w:numId="5">
    <w:abstractNumId w:val="11"/>
  </w:num>
  <w:num w:numId="6">
    <w:abstractNumId w:val="21"/>
  </w:num>
  <w:num w:numId="7">
    <w:abstractNumId w:val="2"/>
  </w:num>
  <w:num w:numId="8">
    <w:abstractNumId w:val="24"/>
  </w:num>
  <w:num w:numId="9">
    <w:abstractNumId w:val="1"/>
  </w:num>
  <w:num w:numId="10">
    <w:abstractNumId w:val="19"/>
  </w:num>
  <w:num w:numId="11">
    <w:abstractNumId w:val="10"/>
  </w:num>
  <w:num w:numId="12">
    <w:abstractNumId w:val="3"/>
  </w:num>
  <w:num w:numId="13">
    <w:abstractNumId w:val="18"/>
  </w:num>
  <w:num w:numId="14">
    <w:abstractNumId w:val="8"/>
  </w:num>
  <w:num w:numId="15">
    <w:abstractNumId w:val="23"/>
  </w:num>
  <w:num w:numId="16">
    <w:abstractNumId w:val="4"/>
  </w:num>
  <w:num w:numId="17">
    <w:abstractNumId w:val="0"/>
  </w:num>
  <w:num w:numId="18">
    <w:abstractNumId w:val="14"/>
  </w:num>
  <w:num w:numId="19">
    <w:abstractNumId w:val="13"/>
  </w:num>
  <w:num w:numId="20">
    <w:abstractNumId w:val="22"/>
  </w:num>
  <w:num w:numId="21">
    <w:abstractNumId w:val="15"/>
  </w:num>
  <w:num w:numId="22">
    <w:abstractNumId w:val="5"/>
  </w:num>
  <w:num w:numId="23">
    <w:abstractNumId w:val="17"/>
  </w:num>
  <w:num w:numId="24">
    <w:abstractNumId w:val="12"/>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rawingGridVerticalSpacing w:val="163"/>
  <w:displayHorizontalDrawingGridEvery w:val="0"/>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ECA"/>
    <w:rsid w:val="00004D87"/>
    <w:rsid w:val="00025346"/>
    <w:rsid w:val="00047712"/>
    <w:rsid w:val="000535B2"/>
    <w:rsid w:val="0006080B"/>
    <w:rsid w:val="0009459D"/>
    <w:rsid w:val="000A1C3F"/>
    <w:rsid w:val="000A7EEA"/>
    <w:rsid w:val="000E2B0F"/>
    <w:rsid w:val="001068D2"/>
    <w:rsid w:val="001869CC"/>
    <w:rsid w:val="001B0C01"/>
    <w:rsid w:val="001B2351"/>
    <w:rsid w:val="001E1CEC"/>
    <w:rsid w:val="001F5000"/>
    <w:rsid w:val="00206DAE"/>
    <w:rsid w:val="002550C5"/>
    <w:rsid w:val="00260522"/>
    <w:rsid w:val="002A28D3"/>
    <w:rsid w:val="002D57CD"/>
    <w:rsid w:val="003363D9"/>
    <w:rsid w:val="00345C7E"/>
    <w:rsid w:val="00382C01"/>
    <w:rsid w:val="003E48BE"/>
    <w:rsid w:val="003F5380"/>
    <w:rsid w:val="00406596"/>
    <w:rsid w:val="00412A42"/>
    <w:rsid w:val="00433D52"/>
    <w:rsid w:val="00435E12"/>
    <w:rsid w:val="00444BFE"/>
    <w:rsid w:val="0047467D"/>
    <w:rsid w:val="00532649"/>
    <w:rsid w:val="00551D3F"/>
    <w:rsid w:val="0056203D"/>
    <w:rsid w:val="005C4DAD"/>
    <w:rsid w:val="005F7D16"/>
    <w:rsid w:val="00601904"/>
    <w:rsid w:val="00610F72"/>
    <w:rsid w:val="0063525E"/>
    <w:rsid w:val="00676C32"/>
    <w:rsid w:val="00677F6A"/>
    <w:rsid w:val="00690914"/>
    <w:rsid w:val="006B4FE9"/>
    <w:rsid w:val="0071779C"/>
    <w:rsid w:val="007975E6"/>
    <w:rsid w:val="007B621A"/>
    <w:rsid w:val="008021E3"/>
    <w:rsid w:val="008208A7"/>
    <w:rsid w:val="008370F1"/>
    <w:rsid w:val="00860940"/>
    <w:rsid w:val="00876FCD"/>
    <w:rsid w:val="008D1E64"/>
    <w:rsid w:val="008D519A"/>
    <w:rsid w:val="008E4FAD"/>
    <w:rsid w:val="008F710D"/>
    <w:rsid w:val="009115BF"/>
    <w:rsid w:val="0095386B"/>
    <w:rsid w:val="00964BFA"/>
    <w:rsid w:val="009711AB"/>
    <w:rsid w:val="00997ACE"/>
    <w:rsid w:val="009B6A50"/>
    <w:rsid w:val="009E6B38"/>
    <w:rsid w:val="009F7F99"/>
    <w:rsid w:val="00A70AA3"/>
    <w:rsid w:val="00A964DF"/>
    <w:rsid w:val="00A974DD"/>
    <w:rsid w:val="00AB0BB2"/>
    <w:rsid w:val="00AC541D"/>
    <w:rsid w:val="00B07048"/>
    <w:rsid w:val="00B73860"/>
    <w:rsid w:val="00BB03D1"/>
    <w:rsid w:val="00BF5C87"/>
    <w:rsid w:val="00C21044"/>
    <w:rsid w:val="00C43ECA"/>
    <w:rsid w:val="00C52367"/>
    <w:rsid w:val="00C619B1"/>
    <w:rsid w:val="00C90E2F"/>
    <w:rsid w:val="00CB3857"/>
    <w:rsid w:val="00CD3F2D"/>
    <w:rsid w:val="00CE72AE"/>
    <w:rsid w:val="00CF5410"/>
    <w:rsid w:val="00D258A4"/>
    <w:rsid w:val="00D7524D"/>
    <w:rsid w:val="00DA2380"/>
    <w:rsid w:val="00DE3D2F"/>
    <w:rsid w:val="00DE54CD"/>
    <w:rsid w:val="00DF23D8"/>
    <w:rsid w:val="00E3622C"/>
    <w:rsid w:val="00E53562"/>
    <w:rsid w:val="00E629FE"/>
    <w:rsid w:val="00E80A72"/>
    <w:rsid w:val="00EA3A30"/>
    <w:rsid w:val="00EB47CC"/>
    <w:rsid w:val="00ED317B"/>
    <w:rsid w:val="00EE50EB"/>
    <w:rsid w:val="00F00C5C"/>
    <w:rsid w:val="00F23048"/>
    <w:rsid w:val="00FA2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66976F-E0D1-4AE7-9201-1A65B7919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C43ECA"/>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43ECA"/>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43ECA"/>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3EC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43EC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43ECA"/>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C43ECA"/>
    <w:rPr>
      <w:color w:val="0000FF"/>
      <w:u w:val="single"/>
    </w:rPr>
  </w:style>
  <w:style w:type="paragraph" w:styleId="NormalWeb">
    <w:name w:val="Normal (Web)"/>
    <w:basedOn w:val="Normal"/>
    <w:uiPriority w:val="99"/>
    <w:semiHidden/>
    <w:unhideWhenUsed/>
    <w:rsid w:val="00C43ECA"/>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C43ECA"/>
    <w:rPr>
      <w:b/>
      <w:bCs/>
    </w:rPr>
  </w:style>
  <w:style w:type="character" w:styleId="Emphasis">
    <w:name w:val="Emphasis"/>
    <w:basedOn w:val="DefaultParagraphFont"/>
    <w:uiPriority w:val="20"/>
    <w:qFormat/>
    <w:rsid w:val="008D519A"/>
    <w:rPr>
      <w:i/>
      <w:iCs/>
    </w:rPr>
  </w:style>
  <w:style w:type="character" w:customStyle="1" w:styleId="copy-the-code-wrap">
    <w:name w:val="copy-the-code-wrap"/>
    <w:basedOn w:val="DefaultParagraphFont"/>
    <w:rsid w:val="008D519A"/>
  </w:style>
  <w:style w:type="paragraph" w:styleId="HTMLPreformatted">
    <w:name w:val="HTML Preformatted"/>
    <w:basedOn w:val="Normal"/>
    <w:link w:val="HTMLPreformattedChar"/>
    <w:uiPriority w:val="99"/>
    <w:semiHidden/>
    <w:unhideWhenUsed/>
    <w:rsid w:val="008D51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D519A"/>
    <w:rPr>
      <w:rFonts w:ascii="Courier New" w:eastAsia="Times New Roman" w:hAnsi="Courier New" w:cs="Courier New"/>
      <w:sz w:val="20"/>
      <w:szCs w:val="20"/>
    </w:rPr>
  </w:style>
  <w:style w:type="character" w:styleId="FollowedHyperlink">
    <w:name w:val="FollowedHyperlink"/>
    <w:basedOn w:val="DefaultParagraphFont"/>
    <w:uiPriority w:val="99"/>
    <w:semiHidden/>
    <w:unhideWhenUsed/>
    <w:rsid w:val="00551D3F"/>
    <w:rPr>
      <w:color w:val="954F72" w:themeColor="followedHyperlink"/>
      <w:u w:val="single"/>
    </w:rPr>
  </w:style>
  <w:style w:type="paragraph" w:styleId="ListParagraph">
    <w:name w:val="List Paragraph"/>
    <w:basedOn w:val="Normal"/>
    <w:uiPriority w:val="34"/>
    <w:qFormat/>
    <w:rsid w:val="001F5000"/>
    <w:pPr>
      <w:ind w:left="720"/>
      <w:contextualSpacing/>
    </w:pPr>
  </w:style>
  <w:style w:type="character" w:customStyle="1" w:styleId="inner-wrap">
    <w:name w:val="inner-wrap"/>
    <w:basedOn w:val="DefaultParagraphFont"/>
    <w:rsid w:val="00345C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1134271">
      <w:bodyDiv w:val="1"/>
      <w:marLeft w:val="0"/>
      <w:marRight w:val="0"/>
      <w:marTop w:val="0"/>
      <w:marBottom w:val="0"/>
      <w:divBdr>
        <w:top w:val="none" w:sz="0" w:space="0" w:color="auto"/>
        <w:left w:val="none" w:sz="0" w:space="0" w:color="auto"/>
        <w:bottom w:val="none" w:sz="0" w:space="0" w:color="auto"/>
        <w:right w:val="none" w:sz="0" w:space="0" w:color="auto"/>
      </w:divBdr>
    </w:div>
    <w:div w:id="1821653846">
      <w:bodyDiv w:val="1"/>
      <w:marLeft w:val="0"/>
      <w:marRight w:val="0"/>
      <w:marTop w:val="0"/>
      <w:marBottom w:val="0"/>
      <w:divBdr>
        <w:top w:val="none" w:sz="0" w:space="0" w:color="auto"/>
        <w:left w:val="none" w:sz="0" w:space="0" w:color="auto"/>
        <w:bottom w:val="none" w:sz="0" w:space="0" w:color="auto"/>
        <w:right w:val="none" w:sz="0" w:space="0" w:color="auto"/>
      </w:divBdr>
      <w:divsChild>
        <w:div w:id="364210403">
          <w:marLeft w:val="0"/>
          <w:marRight w:val="0"/>
          <w:marTop w:val="0"/>
          <w:marBottom w:val="0"/>
          <w:divBdr>
            <w:top w:val="none" w:sz="0" w:space="0" w:color="auto"/>
            <w:left w:val="none" w:sz="0" w:space="0" w:color="auto"/>
            <w:bottom w:val="none" w:sz="0" w:space="0" w:color="auto"/>
            <w:right w:val="none" w:sz="0" w:space="0" w:color="auto"/>
          </w:divBdr>
          <w:divsChild>
            <w:div w:id="779299373">
              <w:marLeft w:val="0"/>
              <w:marRight w:val="0"/>
              <w:marTop w:val="0"/>
              <w:marBottom w:val="0"/>
              <w:divBdr>
                <w:top w:val="none" w:sz="0" w:space="0" w:color="auto"/>
                <w:left w:val="none" w:sz="0" w:space="0" w:color="auto"/>
                <w:bottom w:val="none" w:sz="0" w:space="0" w:color="auto"/>
                <w:right w:val="none" w:sz="0" w:space="0" w:color="auto"/>
              </w:divBdr>
              <w:divsChild>
                <w:div w:id="249968321">
                  <w:marLeft w:val="0"/>
                  <w:marRight w:val="0"/>
                  <w:marTop w:val="0"/>
                  <w:marBottom w:val="0"/>
                  <w:divBdr>
                    <w:top w:val="none" w:sz="0" w:space="0" w:color="auto"/>
                    <w:left w:val="none" w:sz="0" w:space="0" w:color="auto"/>
                    <w:bottom w:val="none" w:sz="0" w:space="0" w:color="auto"/>
                    <w:right w:val="none" w:sz="0" w:space="0" w:color="auto"/>
                  </w:divBdr>
                  <w:divsChild>
                    <w:div w:id="1014647563">
                      <w:marLeft w:val="-300"/>
                      <w:marRight w:val="-300"/>
                      <w:marTop w:val="0"/>
                      <w:marBottom w:val="0"/>
                      <w:divBdr>
                        <w:top w:val="none" w:sz="0" w:space="0" w:color="auto"/>
                        <w:left w:val="none" w:sz="0" w:space="0" w:color="auto"/>
                        <w:bottom w:val="none" w:sz="0" w:space="0" w:color="auto"/>
                        <w:right w:val="none" w:sz="0" w:space="0" w:color="auto"/>
                      </w:divBdr>
                      <w:divsChild>
                        <w:div w:id="16537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735684">
          <w:blockQuote w:val="1"/>
          <w:marLeft w:val="0"/>
          <w:marRight w:val="0"/>
          <w:marTop w:val="0"/>
          <w:marBottom w:val="450"/>
          <w:divBdr>
            <w:top w:val="none" w:sz="0" w:space="0" w:color="auto"/>
            <w:left w:val="none" w:sz="0" w:space="0" w:color="auto"/>
            <w:bottom w:val="none" w:sz="0" w:space="0" w:color="auto"/>
            <w:right w:val="none" w:sz="0" w:space="0" w:color="auto"/>
          </w:divBdr>
        </w:div>
      </w:divsChild>
    </w:div>
    <w:div w:id="2007046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437</TotalTime>
  <Pages>1</Pages>
  <Words>222</Words>
  <Characters>1266</Characters>
  <Application>Microsoft Office Word</Application>
  <DocSecurity>0</DocSecurity>
  <Lines>10</Lines>
  <Paragraphs>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Threat Investigation and Response</vt:lpstr>
      <vt:lpstr>    </vt:lpstr>
      <vt:lpstr>        Licensing</vt:lpstr>
    </vt:vector>
  </TitlesOfParts>
  <Company/>
  <LinksUpToDate>false</LinksUpToDate>
  <CharactersWithSpaces>1486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85</cp:revision>
  <dcterms:created xsi:type="dcterms:W3CDTF">2020-10-20T01:44:00Z</dcterms:created>
  <dcterms:modified xsi:type="dcterms:W3CDTF">2022-04-04T16:19:00Z</dcterms:modified>
</cp:coreProperties>
</file>