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AE8" w:rsidRPr="00C84BB5" w:rsidRDefault="00E26AE8" w:rsidP="00E53F3B">
      <w:pPr>
        <w:pStyle w:val="Default"/>
        <w:rPr>
          <w:color w:val="221E1F"/>
        </w:rPr>
      </w:pPr>
      <w:bookmarkStart w:id="0" w:name="_GoBack"/>
      <w:bookmarkEnd w:id="0"/>
      <w:r w:rsidRPr="00C84BB5">
        <w:rPr>
          <w:color w:val="221E1F"/>
        </w:rPr>
        <w:t>Cisco Firepower 4140 Security Appliance</w:t>
      </w:r>
    </w:p>
    <w:p w:rsidR="00E26AE8" w:rsidRPr="00E53F3B" w:rsidRDefault="00E26AE8" w:rsidP="00E53F3B">
      <w:pPr>
        <w:pStyle w:val="Pa1"/>
        <w:spacing w:line="240" w:lineRule="auto"/>
        <w:rPr>
          <w:rFonts w:ascii="Arial" w:hAnsi="Arial" w:cs="Arial"/>
          <w:color w:val="2F385C"/>
        </w:rPr>
      </w:pPr>
    </w:p>
    <w:p w:rsidR="005D345C" w:rsidRPr="00E53F3B" w:rsidRDefault="005D345C" w:rsidP="00E53F3B">
      <w:pPr>
        <w:pStyle w:val="Pa2"/>
        <w:spacing w:line="240" w:lineRule="auto"/>
        <w:rPr>
          <w:rFonts w:ascii="Arial" w:hAnsi="Arial" w:cs="Arial"/>
          <w:color w:val="221E1F"/>
        </w:rPr>
      </w:pPr>
      <w:r w:rsidRPr="00E53F3B">
        <w:rPr>
          <w:rFonts w:ascii="Arial" w:hAnsi="Arial" w:cs="Arial"/>
          <w:color w:val="221E1F"/>
        </w:rPr>
        <w:t>The Cisco Firepower™ Next-Generation Firewall (NGFW) is the industry’s first fully integrated, threat-focused NGFW. It delivers comprehensive, unified policy management of firewall functions, application control, threat prevention, and advanced malware protection fr</w:t>
      </w:r>
      <w:r w:rsidR="00FF1617" w:rsidRPr="00E53F3B">
        <w:rPr>
          <w:rFonts w:ascii="Arial" w:hAnsi="Arial" w:cs="Arial"/>
          <w:color w:val="221E1F"/>
        </w:rPr>
        <w:t>om the network to the endpoint.</w:t>
      </w:r>
    </w:p>
    <w:p w:rsidR="00FF1617" w:rsidRPr="00E53F3B" w:rsidRDefault="00FF1617" w:rsidP="00E53F3B">
      <w:pPr>
        <w:pStyle w:val="Default"/>
      </w:pPr>
    </w:p>
    <w:p w:rsidR="005D345C" w:rsidRPr="00E53F3B" w:rsidRDefault="005D345C" w:rsidP="00E53F3B">
      <w:pPr>
        <w:pStyle w:val="Default"/>
        <w:rPr>
          <w:rFonts w:ascii="Arial" w:hAnsi="Arial" w:cs="Arial"/>
          <w:color w:val="221E1F"/>
        </w:rPr>
      </w:pPr>
      <w:r w:rsidRPr="00E53F3B">
        <w:rPr>
          <w:rFonts w:ascii="Arial" w:hAnsi="Arial" w:cs="Arial"/>
          <w:color w:val="221E1F"/>
        </w:rPr>
        <w:t>It can be deployed on Cisco Firepower 2100 Series, 4100 Series, and 9300 appliances to provide a performance and density optimized NGFW security platform for Internet edge and other</w:t>
      </w:r>
      <w:r w:rsidR="00FF1617" w:rsidRPr="00E53F3B">
        <w:rPr>
          <w:rFonts w:ascii="Arial" w:hAnsi="Arial" w:cs="Arial"/>
          <w:color w:val="221E1F"/>
        </w:rPr>
        <w:t xml:space="preserve"> high-performance environments.</w:t>
      </w:r>
    </w:p>
    <w:p w:rsidR="00FF1617" w:rsidRPr="00E53F3B" w:rsidRDefault="00FF1617" w:rsidP="00E53F3B">
      <w:pPr>
        <w:pStyle w:val="Default"/>
        <w:rPr>
          <w:rFonts w:ascii="Arial" w:hAnsi="Arial" w:cs="Arial"/>
          <w:color w:val="221E1F"/>
        </w:rPr>
      </w:pPr>
    </w:p>
    <w:p w:rsidR="005D345C" w:rsidRPr="00E53F3B" w:rsidRDefault="005D345C" w:rsidP="00E53F3B">
      <w:pPr>
        <w:pStyle w:val="Pa1"/>
        <w:spacing w:line="240" w:lineRule="auto"/>
        <w:rPr>
          <w:rFonts w:ascii="Arial" w:hAnsi="Arial" w:cs="Arial"/>
          <w:color w:val="2F385C"/>
        </w:rPr>
      </w:pPr>
      <w:r w:rsidRPr="00E53F3B">
        <w:rPr>
          <w:rFonts w:ascii="Arial" w:hAnsi="Arial" w:cs="Arial"/>
          <w:color w:val="2F385C"/>
        </w:rPr>
        <w:t>Protect Your Organization Before, During, and After an Attack</w:t>
      </w:r>
    </w:p>
    <w:p w:rsidR="002B141A" w:rsidRPr="00E53F3B" w:rsidRDefault="005D345C" w:rsidP="00E53F3B">
      <w:pPr>
        <w:pStyle w:val="Pa2"/>
        <w:spacing w:line="240" w:lineRule="auto"/>
        <w:rPr>
          <w:rFonts w:ascii="Arial" w:hAnsi="Arial" w:cs="Arial"/>
          <w:color w:val="221E1F"/>
        </w:rPr>
      </w:pPr>
      <w:r w:rsidRPr="00E53F3B">
        <w:rPr>
          <w:rFonts w:ascii="Arial" w:hAnsi="Arial" w:cs="Arial"/>
          <w:color w:val="221E1F"/>
        </w:rPr>
        <w:t xml:space="preserve">The Cisco Firepower NGFW includes the industry’s most widely deployed stateful firewall and provides granular control over more than 4,000 commercial applications. Its single management interface delivers unified visibility from the network to the endpoint. </w:t>
      </w:r>
    </w:p>
    <w:p w:rsidR="002B141A" w:rsidRPr="00E53F3B" w:rsidRDefault="002B141A" w:rsidP="00E53F3B">
      <w:pPr>
        <w:pStyle w:val="Pa2"/>
        <w:spacing w:line="240" w:lineRule="auto"/>
        <w:rPr>
          <w:rFonts w:ascii="Arial" w:hAnsi="Arial" w:cs="Arial"/>
          <w:color w:val="221E1F"/>
        </w:rPr>
      </w:pPr>
    </w:p>
    <w:p w:rsidR="005D345C" w:rsidRPr="00E53F3B" w:rsidRDefault="005D345C" w:rsidP="00E53F3B">
      <w:pPr>
        <w:pStyle w:val="Pa2"/>
        <w:spacing w:line="240" w:lineRule="auto"/>
        <w:rPr>
          <w:rFonts w:ascii="Arial" w:hAnsi="Arial" w:cs="Arial"/>
          <w:color w:val="221E1F"/>
        </w:rPr>
      </w:pPr>
      <w:r w:rsidRPr="00E53F3B">
        <w:rPr>
          <w:rFonts w:ascii="Arial" w:hAnsi="Arial" w:cs="Arial"/>
          <w:color w:val="221E1F"/>
        </w:rPr>
        <w:t xml:space="preserve">Firepower NGFW enables comprehensive policy management that controls access, stops attacks, defends against malware and provides integrated tools to </w:t>
      </w:r>
      <w:proofErr w:type="gramStart"/>
      <w:r w:rsidRPr="00E53F3B">
        <w:rPr>
          <w:rFonts w:ascii="Arial" w:hAnsi="Arial" w:cs="Arial"/>
          <w:color w:val="221E1F"/>
        </w:rPr>
        <w:t>track,</w:t>
      </w:r>
      <w:proofErr w:type="gramEnd"/>
      <w:r w:rsidRPr="00E53F3B">
        <w:rPr>
          <w:rFonts w:ascii="Arial" w:hAnsi="Arial" w:cs="Arial"/>
          <w:color w:val="221E1F"/>
        </w:rPr>
        <w:t xml:space="preserve"> contain and recover from attacks that do get through. </w:t>
      </w:r>
    </w:p>
    <w:p w:rsidR="005046B7" w:rsidRPr="00E53F3B" w:rsidRDefault="005046B7" w:rsidP="00E53F3B">
      <w:pPr>
        <w:pStyle w:val="Default"/>
        <w:rPr>
          <w:rFonts w:ascii="Arial" w:hAnsi="Arial" w:cs="Arial"/>
          <w:color w:val="262849"/>
        </w:rPr>
      </w:pPr>
    </w:p>
    <w:p w:rsidR="005D345C" w:rsidRPr="00E53F3B" w:rsidRDefault="005D345C" w:rsidP="00E53F3B">
      <w:pPr>
        <w:pStyle w:val="Default"/>
        <w:rPr>
          <w:rFonts w:ascii="Arial" w:hAnsi="Arial" w:cs="Arial"/>
          <w:color w:val="262849"/>
        </w:rPr>
      </w:pPr>
      <w:r w:rsidRPr="00E53F3B">
        <w:rPr>
          <w:rFonts w:ascii="Arial" w:hAnsi="Arial" w:cs="Arial"/>
          <w:color w:val="262849"/>
        </w:rPr>
        <w:t xml:space="preserve">Benefits </w:t>
      </w:r>
    </w:p>
    <w:p w:rsidR="005D345C" w:rsidRPr="00E53F3B" w:rsidRDefault="005D345C" w:rsidP="00E53F3B">
      <w:pPr>
        <w:pStyle w:val="Default"/>
        <w:numPr>
          <w:ilvl w:val="0"/>
          <w:numId w:val="3"/>
        </w:numPr>
        <w:rPr>
          <w:rStyle w:val="A5"/>
          <w:rFonts w:ascii="Arial" w:hAnsi="Arial" w:cs="Arial"/>
          <w:sz w:val="24"/>
          <w:szCs w:val="24"/>
        </w:rPr>
      </w:pPr>
      <w:r w:rsidRPr="00E53F3B">
        <w:rPr>
          <w:rStyle w:val="A5"/>
          <w:rFonts w:ascii="Arial" w:hAnsi="Arial" w:cs="Arial"/>
          <w:sz w:val="24"/>
          <w:szCs w:val="24"/>
        </w:rPr>
        <w:t>Stop more threats – both known and unknown – with the industry’s most effective threat protection</w:t>
      </w:r>
    </w:p>
    <w:p w:rsidR="005D345C" w:rsidRPr="00E53F3B" w:rsidRDefault="005D345C" w:rsidP="00E53F3B">
      <w:pPr>
        <w:pStyle w:val="Default"/>
        <w:numPr>
          <w:ilvl w:val="0"/>
          <w:numId w:val="3"/>
        </w:numPr>
        <w:rPr>
          <w:rStyle w:val="A5"/>
          <w:rFonts w:ascii="Arial" w:hAnsi="Arial" w:cs="Arial"/>
          <w:sz w:val="24"/>
          <w:szCs w:val="24"/>
        </w:rPr>
      </w:pPr>
      <w:r w:rsidRPr="00E53F3B">
        <w:rPr>
          <w:rStyle w:val="A5"/>
          <w:rFonts w:ascii="Arial" w:hAnsi="Arial" w:cs="Arial"/>
          <w:sz w:val="24"/>
          <w:szCs w:val="24"/>
        </w:rPr>
        <w:t xml:space="preserve">Gain more insight into and control over the users, applications, devices, threats, and vulnerabilities in your network </w:t>
      </w:r>
    </w:p>
    <w:p w:rsidR="005D345C" w:rsidRPr="00E53F3B" w:rsidRDefault="005D345C" w:rsidP="00E53F3B">
      <w:pPr>
        <w:pStyle w:val="Default"/>
        <w:numPr>
          <w:ilvl w:val="0"/>
          <w:numId w:val="3"/>
        </w:numPr>
        <w:rPr>
          <w:rStyle w:val="A5"/>
          <w:rFonts w:ascii="Arial" w:hAnsi="Arial" w:cs="Arial"/>
          <w:sz w:val="24"/>
          <w:szCs w:val="24"/>
        </w:rPr>
      </w:pPr>
      <w:r w:rsidRPr="00E53F3B">
        <w:rPr>
          <w:rStyle w:val="A5"/>
          <w:rFonts w:ascii="Arial" w:hAnsi="Arial" w:cs="Arial"/>
          <w:sz w:val="24"/>
          <w:szCs w:val="24"/>
        </w:rPr>
        <w:t>Detect earlier and act faster by shrinking malware time to detection from months down to hours and enable quicker remediation</w:t>
      </w:r>
    </w:p>
    <w:p w:rsidR="005D345C" w:rsidRPr="00E53F3B" w:rsidRDefault="005D345C" w:rsidP="00E53F3B">
      <w:pPr>
        <w:pStyle w:val="Default"/>
        <w:numPr>
          <w:ilvl w:val="0"/>
          <w:numId w:val="3"/>
        </w:numPr>
        <w:rPr>
          <w:rStyle w:val="A5"/>
          <w:rFonts w:ascii="Arial" w:hAnsi="Arial" w:cs="Arial"/>
          <w:sz w:val="24"/>
          <w:szCs w:val="24"/>
        </w:rPr>
      </w:pPr>
      <w:r w:rsidRPr="00E53F3B">
        <w:rPr>
          <w:rStyle w:val="A5"/>
          <w:rFonts w:ascii="Arial" w:hAnsi="Arial" w:cs="Arial"/>
          <w:sz w:val="24"/>
          <w:szCs w:val="24"/>
        </w:rPr>
        <w:t>Reduce Complexity and simplify your operations by consolidating all security functions into a single management interface</w:t>
      </w:r>
    </w:p>
    <w:p w:rsidR="005D345C" w:rsidRPr="00E53F3B" w:rsidRDefault="005D345C" w:rsidP="00E53F3B">
      <w:pPr>
        <w:pStyle w:val="Default"/>
        <w:numPr>
          <w:ilvl w:val="0"/>
          <w:numId w:val="3"/>
        </w:numPr>
        <w:rPr>
          <w:rStyle w:val="A5"/>
          <w:rFonts w:ascii="Arial" w:hAnsi="Arial" w:cs="Arial"/>
          <w:sz w:val="24"/>
          <w:szCs w:val="24"/>
        </w:rPr>
      </w:pPr>
      <w:r w:rsidRPr="00E53F3B">
        <w:rPr>
          <w:rStyle w:val="A5"/>
          <w:rFonts w:ascii="Arial" w:hAnsi="Arial" w:cs="Arial"/>
          <w:sz w:val="24"/>
          <w:szCs w:val="24"/>
        </w:rPr>
        <w:t>Get more from your network by integrating with other Cisco security and network solutions</w:t>
      </w:r>
    </w:p>
    <w:p w:rsidR="005D345C" w:rsidRPr="00E53F3B" w:rsidRDefault="005D345C" w:rsidP="00E53F3B">
      <w:pPr>
        <w:pStyle w:val="Default"/>
        <w:rPr>
          <w:rFonts w:ascii="Arial" w:hAnsi="Arial" w:cs="Arial"/>
          <w:color w:val="auto"/>
        </w:rPr>
      </w:pPr>
    </w:p>
    <w:p w:rsidR="002B141A" w:rsidRPr="00E53F3B" w:rsidRDefault="002B141A" w:rsidP="00E53F3B">
      <w:pPr>
        <w:pStyle w:val="Default"/>
        <w:rPr>
          <w:rFonts w:ascii="Arial" w:hAnsi="Arial" w:cs="Arial"/>
          <w:color w:val="auto"/>
        </w:rPr>
      </w:pPr>
    </w:p>
    <w:p w:rsidR="002B141A" w:rsidRPr="00C84BB5" w:rsidRDefault="002B141A" w:rsidP="00E53F3B">
      <w:pPr>
        <w:pStyle w:val="Default"/>
        <w:rPr>
          <w:color w:val="221E1F"/>
        </w:rPr>
      </w:pPr>
      <w:r w:rsidRPr="00C84BB5">
        <w:rPr>
          <w:color w:val="221E1F"/>
        </w:rPr>
        <w:t>Cisco Firepower 4140 Security Appliance</w:t>
      </w:r>
    </w:p>
    <w:p w:rsidR="005D345C" w:rsidRPr="00E53F3B" w:rsidRDefault="005D345C" w:rsidP="00E53F3B">
      <w:pPr>
        <w:pStyle w:val="Default"/>
        <w:numPr>
          <w:ilvl w:val="0"/>
          <w:numId w:val="3"/>
        </w:numPr>
        <w:rPr>
          <w:rStyle w:val="A5"/>
          <w:rFonts w:ascii="Arial" w:hAnsi="Arial" w:cs="Arial"/>
          <w:sz w:val="24"/>
          <w:szCs w:val="24"/>
        </w:rPr>
      </w:pPr>
      <w:r w:rsidRPr="00E53F3B">
        <w:rPr>
          <w:rStyle w:val="A5"/>
          <w:rFonts w:ascii="Arial" w:hAnsi="Arial" w:cs="Arial"/>
          <w:sz w:val="24"/>
          <w:szCs w:val="24"/>
        </w:rPr>
        <w:t xml:space="preserve">The Cisco Firepower NGFW is unique in the industry because it is the only next-generation firewall that: </w:t>
      </w:r>
    </w:p>
    <w:p w:rsidR="005D345C" w:rsidRPr="00E53F3B" w:rsidRDefault="005D345C" w:rsidP="00E53F3B">
      <w:pPr>
        <w:pStyle w:val="Default"/>
        <w:numPr>
          <w:ilvl w:val="0"/>
          <w:numId w:val="3"/>
        </w:numPr>
        <w:rPr>
          <w:rStyle w:val="A5"/>
          <w:rFonts w:ascii="Arial" w:hAnsi="Arial" w:cs="Arial"/>
          <w:sz w:val="24"/>
          <w:szCs w:val="24"/>
        </w:rPr>
      </w:pPr>
      <w:r w:rsidRPr="00E53F3B">
        <w:rPr>
          <w:rStyle w:val="A5"/>
          <w:rFonts w:ascii="Arial" w:hAnsi="Arial" w:cs="Arial"/>
          <w:sz w:val="24"/>
          <w:szCs w:val="24"/>
        </w:rPr>
        <w:t xml:space="preserve">Provides a next-generation intrusion prevention system (NGIPS) to deliver industry-leading threat protection </w:t>
      </w:r>
    </w:p>
    <w:p w:rsidR="005D345C" w:rsidRPr="00E53F3B" w:rsidRDefault="005D345C" w:rsidP="00E53F3B">
      <w:pPr>
        <w:pStyle w:val="Default"/>
        <w:numPr>
          <w:ilvl w:val="0"/>
          <w:numId w:val="3"/>
        </w:numPr>
        <w:rPr>
          <w:rStyle w:val="A5"/>
          <w:rFonts w:ascii="Arial" w:hAnsi="Arial" w:cs="Arial"/>
          <w:sz w:val="24"/>
          <w:szCs w:val="24"/>
        </w:rPr>
      </w:pPr>
      <w:r w:rsidRPr="00E53F3B">
        <w:rPr>
          <w:rStyle w:val="A5"/>
          <w:rFonts w:ascii="Arial" w:hAnsi="Arial" w:cs="Arial"/>
          <w:sz w:val="24"/>
          <w:szCs w:val="24"/>
        </w:rPr>
        <w:t xml:space="preserve">Includes a fully integrated advanced malware protection (AMP) solution that addresses both known and unknown threats, along with an integrated sandbox </w:t>
      </w:r>
    </w:p>
    <w:p w:rsidR="005D345C" w:rsidRPr="00E53F3B" w:rsidRDefault="005D345C" w:rsidP="00E53F3B">
      <w:pPr>
        <w:pStyle w:val="Default"/>
        <w:numPr>
          <w:ilvl w:val="0"/>
          <w:numId w:val="3"/>
        </w:numPr>
        <w:rPr>
          <w:rStyle w:val="A5"/>
          <w:rFonts w:ascii="Arial" w:hAnsi="Arial" w:cs="Arial"/>
          <w:sz w:val="24"/>
          <w:szCs w:val="24"/>
        </w:rPr>
      </w:pPr>
      <w:r w:rsidRPr="00E53F3B">
        <w:rPr>
          <w:rStyle w:val="A5"/>
          <w:rFonts w:ascii="Arial" w:hAnsi="Arial" w:cs="Arial"/>
          <w:sz w:val="24"/>
          <w:szCs w:val="24"/>
        </w:rPr>
        <w:t xml:space="preserve">Gives you the ability to track and contain malware infections </w:t>
      </w:r>
    </w:p>
    <w:p w:rsidR="005D345C" w:rsidRPr="00E53F3B" w:rsidRDefault="005D345C" w:rsidP="00E53F3B">
      <w:pPr>
        <w:pStyle w:val="Default"/>
        <w:numPr>
          <w:ilvl w:val="0"/>
          <w:numId w:val="3"/>
        </w:numPr>
        <w:rPr>
          <w:rStyle w:val="A5"/>
          <w:rFonts w:ascii="Arial" w:hAnsi="Arial" w:cs="Arial"/>
          <w:sz w:val="24"/>
          <w:szCs w:val="24"/>
        </w:rPr>
      </w:pPr>
      <w:r w:rsidRPr="00E53F3B">
        <w:rPr>
          <w:rStyle w:val="A5"/>
          <w:rFonts w:ascii="Arial" w:hAnsi="Arial" w:cs="Arial"/>
          <w:sz w:val="24"/>
          <w:szCs w:val="24"/>
        </w:rPr>
        <w:t xml:space="preserve">Automatically correlates threat events with your network’s vulnerabilities so you can focus your resources on the threats that matter most </w:t>
      </w:r>
    </w:p>
    <w:p w:rsidR="005D345C" w:rsidRPr="00E53F3B" w:rsidRDefault="005D345C" w:rsidP="00E53F3B">
      <w:pPr>
        <w:pStyle w:val="Default"/>
        <w:numPr>
          <w:ilvl w:val="0"/>
          <w:numId w:val="3"/>
        </w:numPr>
        <w:rPr>
          <w:rStyle w:val="A5"/>
          <w:rFonts w:ascii="Arial" w:hAnsi="Arial" w:cs="Arial"/>
          <w:sz w:val="24"/>
          <w:szCs w:val="24"/>
        </w:rPr>
      </w:pPr>
      <w:r w:rsidRPr="00E53F3B">
        <w:rPr>
          <w:rStyle w:val="A5"/>
          <w:rFonts w:ascii="Arial" w:hAnsi="Arial" w:cs="Arial"/>
          <w:sz w:val="24"/>
          <w:szCs w:val="24"/>
        </w:rPr>
        <w:t xml:space="preserve">Analyzes your network’s weaknesses and recommends the best security policies to put in place </w:t>
      </w:r>
    </w:p>
    <w:p w:rsidR="005D345C" w:rsidRPr="00E53F3B" w:rsidRDefault="005D345C" w:rsidP="00E53F3B">
      <w:pPr>
        <w:pStyle w:val="Default"/>
        <w:numPr>
          <w:ilvl w:val="0"/>
          <w:numId w:val="3"/>
        </w:numPr>
        <w:rPr>
          <w:rStyle w:val="A5"/>
          <w:rFonts w:ascii="Arial" w:hAnsi="Arial" w:cs="Arial"/>
          <w:sz w:val="24"/>
          <w:szCs w:val="24"/>
        </w:rPr>
      </w:pPr>
      <w:r w:rsidRPr="00E53F3B">
        <w:rPr>
          <w:rStyle w:val="A5"/>
          <w:rFonts w:ascii="Arial" w:hAnsi="Arial" w:cs="Arial"/>
          <w:sz w:val="24"/>
          <w:szCs w:val="24"/>
        </w:rPr>
        <w:t xml:space="preserve">Integrates with a number of Cisco® network security products to take advantage of your previous investments and provide stronger security </w:t>
      </w:r>
    </w:p>
    <w:p w:rsidR="005D345C" w:rsidRPr="00E53F3B" w:rsidRDefault="005D345C" w:rsidP="00E53F3B">
      <w:pPr>
        <w:pStyle w:val="Default"/>
        <w:rPr>
          <w:rFonts w:ascii="Arial" w:hAnsi="Arial" w:cs="Arial"/>
          <w:color w:val="221E1F"/>
        </w:rPr>
      </w:pPr>
    </w:p>
    <w:p w:rsidR="005D345C" w:rsidRPr="00E53F3B" w:rsidRDefault="005D345C" w:rsidP="00E53F3B">
      <w:pPr>
        <w:rPr>
          <w:rFonts w:ascii="Arial" w:hAnsi="Arial" w:cs="Arial"/>
          <w:sz w:val="24"/>
          <w:szCs w:val="24"/>
        </w:rPr>
      </w:pPr>
    </w:p>
    <w:sectPr w:rsidR="005D345C" w:rsidRPr="00E53F3B" w:rsidSect="005D345C">
      <w:pgSz w:w="12240" w:h="15840" w:code="1"/>
      <w:pgMar w:top="864" w:right="864" w:bottom="864" w:left="86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scoSans ExtraLight">
    <w:altName w:val="CiscoSans ExtraLight"/>
    <w:panose1 w:val="00000000000000000000"/>
    <w:charset w:val="00"/>
    <w:family w:val="swiss"/>
    <w:notTrueType/>
    <w:pitch w:val="default"/>
    <w:sig w:usb0="00000003" w:usb1="00000000" w:usb2="00000000" w:usb3="00000000" w:csb0="00000001" w:csb1="00000000"/>
  </w:font>
  <w:font w:name="CiscoSans">
    <w:altName w:val="Cisco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AA871"/>
    <w:multiLevelType w:val="hybridMultilevel"/>
    <w:tmpl w:val="C04E8C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031F764"/>
    <w:multiLevelType w:val="hybridMultilevel"/>
    <w:tmpl w:val="6BAB76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3CD3459"/>
    <w:multiLevelType w:val="hybridMultilevel"/>
    <w:tmpl w:val="E688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5C"/>
    <w:rsid w:val="002A28D3"/>
    <w:rsid w:val="002B141A"/>
    <w:rsid w:val="002F63DF"/>
    <w:rsid w:val="00435E12"/>
    <w:rsid w:val="00444BFE"/>
    <w:rsid w:val="005046B7"/>
    <w:rsid w:val="005C4DAD"/>
    <w:rsid w:val="005D345C"/>
    <w:rsid w:val="008208A7"/>
    <w:rsid w:val="00C84BB5"/>
    <w:rsid w:val="00E26AE8"/>
    <w:rsid w:val="00E53F3B"/>
    <w:rsid w:val="00FF1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CF417-CD2F-45BF-87CE-87D8FFB8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345C"/>
    <w:pPr>
      <w:autoSpaceDE w:val="0"/>
      <w:autoSpaceDN w:val="0"/>
      <w:adjustRightInd w:val="0"/>
    </w:pPr>
    <w:rPr>
      <w:rFonts w:ascii="CiscoSans ExtraLight" w:hAnsi="CiscoSans ExtraLight" w:cs="CiscoSans ExtraLight"/>
      <w:color w:val="000000"/>
      <w:sz w:val="24"/>
      <w:szCs w:val="24"/>
    </w:rPr>
  </w:style>
  <w:style w:type="paragraph" w:customStyle="1" w:styleId="Pa0">
    <w:name w:val="Pa0"/>
    <w:basedOn w:val="Default"/>
    <w:next w:val="Default"/>
    <w:uiPriority w:val="99"/>
    <w:rsid w:val="005D345C"/>
    <w:pPr>
      <w:spacing w:line="221" w:lineRule="atLeast"/>
    </w:pPr>
    <w:rPr>
      <w:rFonts w:cstheme="minorBidi"/>
      <w:color w:val="auto"/>
    </w:rPr>
  </w:style>
  <w:style w:type="character" w:customStyle="1" w:styleId="A0">
    <w:name w:val="A0"/>
    <w:uiPriority w:val="99"/>
    <w:rsid w:val="005D345C"/>
    <w:rPr>
      <w:rFonts w:cs="CiscoSans ExtraLight"/>
      <w:color w:val="FFFFFF"/>
    </w:rPr>
  </w:style>
  <w:style w:type="character" w:customStyle="1" w:styleId="A2">
    <w:name w:val="A2"/>
    <w:uiPriority w:val="99"/>
    <w:rsid w:val="005D345C"/>
    <w:rPr>
      <w:rFonts w:cs="CiscoSans ExtraLight"/>
      <w:color w:val="523A58"/>
      <w:sz w:val="64"/>
      <w:szCs w:val="64"/>
    </w:rPr>
  </w:style>
  <w:style w:type="paragraph" w:customStyle="1" w:styleId="Pa1">
    <w:name w:val="Pa1"/>
    <w:basedOn w:val="Default"/>
    <w:next w:val="Default"/>
    <w:uiPriority w:val="99"/>
    <w:rsid w:val="005D345C"/>
    <w:pPr>
      <w:spacing w:line="241" w:lineRule="atLeast"/>
    </w:pPr>
    <w:rPr>
      <w:rFonts w:cstheme="minorBidi"/>
      <w:color w:val="auto"/>
    </w:rPr>
  </w:style>
  <w:style w:type="paragraph" w:customStyle="1" w:styleId="Pa2">
    <w:name w:val="Pa2"/>
    <w:basedOn w:val="Default"/>
    <w:next w:val="Default"/>
    <w:uiPriority w:val="99"/>
    <w:rsid w:val="005D345C"/>
    <w:pPr>
      <w:spacing w:line="201" w:lineRule="atLeast"/>
    </w:pPr>
    <w:rPr>
      <w:rFonts w:cstheme="minorBidi"/>
      <w:color w:val="auto"/>
    </w:rPr>
  </w:style>
  <w:style w:type="character" w:customStyle="1" w:styleId="A5">
    <w:name w:val="A5"/>
    <w:uiPriority w:val="99"/>
    <w:rsid w:val="005D345C"/>
    <w:rPr>
      <w:rFonts w:ascii="CiscoSans" w:hAnsi="CiscoSans" w:cs="CiscoSans"/>
      <w:color w:val="221E1F"/>
      <w:sz w:val="23"/>
      <w:szCs w:val="23"/>
    </w:rPr>
  </w:style>
  <w:style w:type="paragraph" w:customStyle="1" w:styleId="Pa7">
    <w:name w:val="Pa7"/>
    <w:basedOn w:val="Default"/>
    <w:next w:val="Default"/>
    <w:uiPriority w:val="99"/>
    <w:rsid w:val="005D345C"/>
    <w:pPr>
      <w:spacing w:line="1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www.bestitdocuments.com</Manager>
  <Company>www.bestitdocuments.com</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www.bestitdocuments.com</dc:creator>
  <cp:keywords>www.bestitdocuments.com</cp:keywords>
  <dc:description>www.bestitdocuments.com</dc:description>
  <cp:lastModifiedBy>m</cp:lastModifiedBy>
  <cp:revision>5</cp:revision>
  <dcterms:created xsi:type="dcterms:W3CDTF">2018-07-18T13:55:00Z</dcterms:created>
  <dcterms:modified xsi:type="dcterms:W3CDTF">2020-11-15T22:01:00Z</dcterms:modified>
  <cp:category>www.bestitdocuments.com</cp:category>
</cp:coreProperties>
</file>